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5D" w:rsidRDefault="00BB67E6" w:rsidP="00BB67E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B67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Муниципальное общеобразовательное учреждение </w:t>
      </w:r>
    </w:p>
    <w:p w:rsidR="00BB67E6" w:rsidRPr="00BB67E6" w:rsidRDefault="00E0495D" w:rsidP="00BB67E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</w:t>
      </w:r>
      <w:r w:rsidR="00BB67E6" w:rsidRPr="00BB67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ред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няя общеобразовательная школа №2»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пгт</w:t>
      </w:r>
      <w:proofErr w:type="spellEnd"/>
      <w:r w:rsidR="00BB67E6" w:rsidRPr="00BB67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Забайкальск</w:t>
      </w:r>
    </w:p>
    <w:p w:rsidR="00BB67E6" w:rsidRPr="00BB67E6" w:rsidRDefault="00E0495D" w:rsidP="00BB67E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(М</w:t>
      </w:r>
      <w:r w:rsidR="00BB67E6" w:rsidRPr="00BB67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ОУ СОШ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№2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Забайкальск</w:t>
      </w:r>
      <w:r w:rsidR="00BB67E6" w:rsidRPr="00BB67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BB67E6" w:rsidRPr="00BB67E6" w:rsidRDefault="00BB67E6" w:rsidP="00BB67E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B67E6" w:rsidRPr="00BB67E6" w:rsidRDefault="00BB67E6" w:rsidP="00BB67E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B67E6" w:rsidRPr="00BB67E6" w:rsidRDefault="00BB67E6" w:rsidP="00BB67E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B67E6" w:rsidRPr="00BB67E6" w:rsidRDefault="00BB67E6" w:rsidP="00BB67E6">
      <w:pPr>
        <w:tabs>
          <w:tab w:val="left" w:pos="514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67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СОГЛАСОВАНО </w:t>
      </w:r>
      <w:r w:rsidRPr="00BB67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УТВЕРЖДАЮ</w:t>
      </w:r>
    </w:p>
    <w:p w:rsidR="00BB67E6" w:rsidRPr="00BB67E6" w:rsidRDefault="00BB67E6" w:rsidP="00BB67E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67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Педагогическим советом              </w:t>
      </w:r>
      <w:r w:rsidR="00E04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Директор МОУ СОШ № 2 </w:t>
      </w:r>
      <w:proofErr w:type="spellStart"/>
      <w:r w:rsidR="00E04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пгт</w:t>
      </w:r>
      <w:proofErr w:type="spellEnd"/>
      <w:r w:rsidRPr="00BB67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Забайкальск</w:t>
      </w:r>
    </w:p>
    <w:p w:rsidR="00BB67E6" w:rsidRPr="00BB67E6" w:rsidRDefault="00E0495D" w:rsidP="00BB67E6">
      <w:pPr>
        <w:tabs>
          <w:tab w:val="center" w:pos="489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МОУ СОШ №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пгт</w:t>
      </w:r>
      <w:proofErr w:type="spellEnd"/>
      <w:r w:rsidR="00BB67E6" w:rsidRPr="00BB67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Забайкальск</w:t>
      </w:r>
      <w:r w:rsidR="00BB67E6" w:rsidRPr="00BB67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Н.В.Дондокова</w:t>
      </w:r>
      <w:proofErr w:type="spellEnd"/>
    </w:p>
    <w:p w:rsidR="00BB67E6" w:rsidRPr="00BB67E6" w:rsidRDefault="00E0495D" w:rsidP="00BB67E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(протокол от 29.06.2024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="00BB67E6" w:rsidRPr="00BB67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)</w:t>
      </w:r>
      <w:proofErr w:type="gramEnd"/>
      <w:r w:rsidR="00BB67E6" w:rsidRPr="00BB67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Приказ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 от 31.06.2024</w:t>
      </w:r>
      <w:r w:rsidR="00BB67E6" w:rsidRPr="00BB67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</w:t>
      </w:r>
    </w:p>
    <w:p w:rsidR="00BB67E6" w:rsidRPr="00BB67E6" w:rsidRDefault="00BB67E6" w:rsidP="00BB67E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70C58" w:rsidRPr="00BB67E6" w:rsidRDefault="00B70C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0C58" w:rsidRPr="00BB67E6" w:rsidRDefault="00BB67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BB67E6">
        <w:rPr>
          <w:sz w:val="32"/>
          <w:szCs w:val="32"/>
          <w:lang w:val="ru-RU"/>
        </w:rPr>
        <w:br/>
      </w:r>
      <w:r w:rsidRPr="00BB67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 профильном обучении</w:t>
      </w:r>
      <w:r w:rsidRPr="00BB67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70C58" w:rsidRPr="00BB67E6" w:rsidRDefault="00BB67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профильном обучении в </w:t>
      </w:r>
      <w:r w:rsidR="00E0495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E0495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Забайкальск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 организации образовательной деятельности в профильных классах </w:t>
      </w:r>
      <w:r w:rsidR="00E0495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E0495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пг</w:t>
      </w:r>
      <w:r w:rsidR="00E0495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Забайкальск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3B22DC" w:rsidRPr="003B22DC" w:rsidRDefault="00BB67E6" w:rsidP="003B22DC">
      <w:pPr>
        <w:spacing w:before="240" w:after="240" w:line="360" w:lineRule="atLeast"/>
        <w:jc w:val="both"/>
        <w:rPr>
          <w:rFonts w:eastAsia="Times New Roman" w:cstheme="minorHAnsi"/>
          <w:color w:val="2E2E2E"/>
          <w:sz w:val="24"/>
          <w:szCs w:val="24"/>
          <w:lang w:val="ru-RU" w:eastAsia="ru-RU"/>
        </w:rPr>
      </w:pPr>
      <w:r w:rsidRPr="003B22DC">
        <w:rPr>
          <w:rFonts w:cstheme="minorHAnsi"/>
          <w:color w:val="000000"/>
          <w:sz w:val="24"/>
          <w:szCs w:val="24"/>
          <w:lang w:val="ru-RU"/>
        </w:rPr>
        <w:t>1.2. Положение</w:t>
      </w:r>
      <w:r w:rsidRPr="003B22DC">
        <w:rPr>
          <w:rFonts w:cstheme="minorHAnsi"/>
          <w:color w:val="000000"/>
          <w:sz w:val="24"/>
          <w:szCs w:val="24"/>
        </w:rPr>
        <w:t> </w:t>
      </w:r>
      <w:r w:rsidRPr="003B22DC">
        <w:rPr>
          <w:rFonts w:cstheme="minorHAnsi"/>
          <w:color w:val="000000"/>
          <w:sz w:val="24"/>
          <w:szCs w:val="24"/>
          <w:lang w:val="ru-RU"/>
        </w:rPr>
        <w:t>разработано</w:t>
      </w:r>
      <w:r w:rsidR="003B22DC" w:rsidRPr="003B22DC">
        <w:rPr>
          <w:rFonts w:eastAsia="Times New Roman" w:cstheme="minorHAnsi"/>
          <w:color w:val="2E2E2E"/>
          <w:sz w:val="24"/>
          <w:szCs w:val="24"/>
          <w:lang w:val="ru-RU" w:eastAsia="ru-RU"/>
        </w:rPr>
        <w:t xml:space="preserve"> в соответствии с Федеральным законом № 273-ФЗ от 29.12.2012 «Об образовании в Российской Федерации» с изменениями от 8 августа 2024 года, Приказом </w:t>
      </w:r>
      <w:proofErr w:type="spellStart"/>
      <w:r w:rsidR="003B22DC" w:rsidRPr="003B22DC">
        <w:rPr>
          <w:rFonts w:eastAsia="Times New Roman" w:cstheme="minorHAnsi"/>
          <w:color w:val="2E2E2E"/>
          <w:sz w:val="24"/>
          <w:szCs w:val="24"/>
          <w:lang w:val="ru-RU" w:eastAsia="ru-RU"/>
        </w:rPr>
        <w:t>Минобрнауки</w:t>
      </w:r>
      <w:proofErr w:type="spellEnd"/>
      <w:r w:rsidR="003B22DC" w:rsidRPr="003B22DC">
        <w:rPr>
          <w:rFonts w:eastAsia="Times New Roman" w:cstheme="minorHAnsi"/>
          <w:color w:val="2E2E2E"/>
          <w:sz w:val="24"/>
          <w:szCs w:val="24"/>
          <w:lang w:val="ru-RU" w:eastAsia="ru-RU"/>
        </w:rPr>
        <w:t xml:space="preserve"> России от 17.05.2012 №413 «Об утверждении ФГОС СОО» с изменениями от 12 августа 2022 года, Приказом </w:t>
      </w:r>
      <w:proofErr w:type="spellStart"/>
      <w:r w:rsidR="003B22DC" w:rsidRPr="003B22DC">
        <w:rPr>
          <w:rFonts w:eastAsia="Times New Roman" w:cstheme="minorHAnsi"/>
          <w:color w:val="2E2E2E"/>
          <w:sz w:val="24"/>
          <w:szCs w:val="24"/>
          <w:lang w:val="ru-RU" w:eastAsia="ru-RU"/>
        </w:rPr>
        <w:t>Минпросвещения</w:t>
      </w:r>
      <w:proofErr w:type="spellEnd"/>
      <w:r w:rsidR="003B22DC" w:rsidRPr="003B22DC">
        <w:rPr>
          <w:rFonts w:eastAsia="Times New Roman" w:cstheme="minorHAnsi"/>
          <w:color w:val="2E2E2E"/>
          <w:sz w:val="24"/>
          <w:szCs w:val="24"/>
          <w:lang w:val="ru-RU" w:eastAsia="ru-RU"/>
        </w:rPr>
        <w:t xml:space="preserve"> России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30 августа 2023 года, Приказом </w:t>
      </w:r>
      <w:proofErr w:type="spellStart"/>
      <w:r w:rsidR="003B22DC" w:rsidRPr="003B22DC">
        <w:rPr>
          <w:rFonts w:eastAsia="Times New Roman" w:cstheme="minorHAnsi"/>
          <w:color w:val="2E2E2E"/>
          <w:sz w:val="24"/>
          <w:szCs w:val="24"/>
          <w:lang w:val="ru-RU" w:eastAsia="ru-RU"/>
        </w:rPr>
        <w:t>Минпросвещения</w:t>
      </w:r>
      <w:proofErr w:type="spellEnd"/>
      <w:r w:rsidR="003B22DC" w:rsidRPr="003B22DC">
        <w:rPr>
          <w:rFonts w:eastAsia="Times New Roman" w:cstheme="minorHAnsi"/>
          <w:color w:val="2E2E2E"/>
          <w:sz w:val="24"/>
          <w:szCs w:val="24"/>
          <w:lang w:val="ru-RU" w:eastAsia="ru-RU"/>
        </w:rPr>
        <w:t xml:space="preserve"> России от 6 апреля 2023 года № 240 «Об утверждении Порядка и условий для осуществления перевода обучающихся из одной организации, осуществляющей образовательную деятельность по образовательным программам НОО, ООО, СОО, в другие организации, осуществляющие образовательную деятельность по образовательным программам соответствующих уровня и направленности»; Федеральным законом от 25 июля 2002 года № 115-ФЗ «О правовом положении иностранных граждан в Российской Федерации» с изменениями от 10 июля 2023 года, а также Уставом МОУ СОШ №2 </w:t>
      </w:r>
      <w:proofErr w:type="spellStart"/>
      <w:r w:rsidR="003B22DC" w:rsidRPr="003B22DC">
        <w:rPr>
          <w:rFonts w:eastAsia="Times New Roman" w:cstheme="minorHAnsi"/>
          <w:color w:val="2E2E2E"/>
          <w:sz w:val="24"/>
          <w:szCs w:val="24"/>
          <w:lang w:val="ru-RU" w:eastAsia="ru-RU"/>
        </w:rPr>
        <w:t>пгт</w:t>
      </w:r>
      <w:proofErr w:type="spellEnd"/>
      <w:r w:rsidR="003B22DC" w:rsidRPr="003B22DC">
        <w:rPr>
          <w:rFonts w:eastAsia="Times New Roman" w:cstheme="minorHAnsi"/>
          <w:color w:val="2E2E2E"/>
          <w:sz w:val="24"/>
          <w:szCs w:val="24"/>
          <w:lang w:val="ru-RU" w:eastAsia="ru-RU"/>
        </w:rPr>
        <w:t xml:space="preserve"> Забайкальск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  <w:bookmarkStart w:id="0" w:name="_GoBack"/>
      <w:bookmarkEnd w:id="0"/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1.3. Школа организует профильное обучение по программам среднего общего образования в соответствии с ФГОС СОО и ФОП СОО.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 xml:space="preserve">1.4. Прием на обучение в профильные классы осуществляется в соответствии с Правилами приема в </w:t>
      </w:r>
      <w:r w:rsidR="00E0495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 w:rsidR="00E0495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Забайкальск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профилей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Школа учитывает:</w:t>
      </w:r>
    </w:p>
    <w:p w:rsidR="00B70C58" w:rsidRDefault="00BB67E6" w:rsidP="00BB67E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0C58" w:rsidRDefault="00BB67E6" w:rsidP="00BB67E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кадровые возможности Школы;</w:t>
      </w:r>
    </w:p>
    <w:p w:rsidR="00B70C58" w:rsidRDefault="00BB67E6" w:rsidP="00BB67E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оснащение Школы;</w:t>
      </w:r>
    </w:p>
    <w:p w:rsidR="00B70C58" w:rsidRPr="00BB67E6" w:rsidRDefault="00BB67E6" w:rsidP="00BB67E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перспективы получения профессионального образования выпускниками.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1.6. Профильное обучение может быть организовано по следующим направлениям:</w:t>
      </w:r>
    </w:p>
    <w:p w:rsidR="00B70C58" w:rsidRDefault="00BB67E6" w:rsidP="00BB67E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гуманитарному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0C58" w:rsidRDefault="00BB67E6" w:rsidP="00BB67E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социально-экономическому;</w:t>
      </w:r>
    </w:p>
    <w:p w:rsidR="00B70C58" w:rsidRDefault="00BB67E6" w:rsidP="00BB67E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естественно-научному;</w:t>
      </w:r>
    </w:p>
    <w:p w:rsidR="00B70C58" w:rsidRDefault="00BB67E6" w:rsidP="00BB67E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технологическому;</w:t>
      </w:r>
    </w:p>
    <w:p w:rsidR="00B70C58" w:rsidRDefault="00BB67E6" w:rsidP="00BB67E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универсальному.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1.6. Основные цели и задачи классов профильного обучения:</w:t>
      </w:r>
    </w:p>
    <w:p w:rsidR="00B70C58" w:rsidRDefault="00BB67E6" w:rsidP="00BB67E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0C58" w:rsidRPr="00BB67E6" w:rsidRDefault="00BB67E6" w:rsidP="00BB67E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оптимальных условий для получения среднего общего образования;</w:t>
      </w:r>
    </w:p>
    <w:p w:rsidR="00B70C58" w:rsidRPr="00BB67E6" w:rsidRDefault="00BB67E6" w:rsidP="00BB67E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:rsidR="00B70C58" w:rsidRPr="00BB67E6" w:rsidRDefault="00BB67E6" w:rsidP="00BB67E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B70C58" w:rsidRPr="00BB67E6" w:rsidRDefault="00BB67E6" w:rsidP="00BB67E6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proofErr w:type="spellStart"/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, воспитание устойчивого интереса к избранному профилю.</w:t>
      </w:r>
    </w:p>
    <w:p w:rsidR="00B70C58" w:rsidRPr="00BB67E6" w:rsidRDefault="00BB67E6" w:rsidP="00BB67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профильных классов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2.1. Создание классов профильного обучения происходит на основании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Школы с предварительным анкетированием детей и их родителей (законных представителей), принятием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педагогическим советом Школы.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2.2. Выпускники 9-х классов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и их родители (законные представители) выбирают профиль обучения исходя из предлагаемых Школой вариантов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и ФОП СОО.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Школой, по результатам индивидуального отбора.</w:t>
      </w:r>
    </w:p>
    <w:p w:rsidR="00B70C58" w:rsidRPr="00BB67E6" w:rsidRDefault="00BB67E6" w:rsidP="00BB67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образовательного процесса при профильном обучении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ООП СОО) и локальными нормативными актами Школы.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3.2. Нагрузка обучающихся в классе профильного обучения не должна превышать максимального объема учебной нагрузки.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3.3. Любой профиль состоит из набора базовых предметов и профильных предметов.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3.5. При профильном обучении предусматриваются предметы и курсы по выбору, в том числе элективные,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3.6. Предметы и курсы, выбранные обучающимися, и связанные с ними практические подготовки,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проекты, исследовательская деятельность являются обязательными для посещения всеми обучающимися. Знания обучающихся по выбранным предметам и курсам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оцениваются на общих основаниях. Набор и содержание предметов и курсов по выбору, в том числе элективных, Школа определяет самостоятельно в соответствии с выбранными обучающимися профилями.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3.7. Для проведения занятий по профильным учебным предметам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курсам по выбору класс при его наполняемости не менее 25 обучающихся может делиться на две группы при наличии финансирования и соответствующей материальной базы.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3.8. Приоритетными направлениями при организации образовательной деятельности в профильных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B70C58" w:rsidRPr="00BB67E6" w:rsidRDefault="00BB67E6" w:rsidP="00BB67E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активизация самостоятельной и учебно-исследовательской деятельности обучающихся;</w:t>
      </w:r>
    </w:p>
    <w:p w:rsidR="00B70C58" w:rsidRDefault="00BB67E6" w:rsidP="00BB67E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0C58" w:rsidRDefault="00BB67E6" w:rsidP="00BB67E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удовлетворение индивидуальных запросов обучающихся;</w:t>
      </w:r>
    </w:p>
    <w:p w:rsidR="00B70C58" w:rsidRPr="00BB67E6" w:rsidRDefault="00BB67E6" w:rsidP="00BB67E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B70C58" w:rsidRPr="00BB67E6" w:rsidRDefault="00BB67E6" w:rsidP="00BB67E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навыков самообразования и </w:t>
      </w:r>
      <w:proofErr w:type="spellStart"/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самопроектирования</w:t>
      </w:r>
      <w:proofErr w:type="spellEnd"/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0C58" w:rsidRPr="00BB67E6" w:rsidRDefault="00BB67E6" w:rsidP="00BB67E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B70C58" w:rsidRPr="00BB67E6" w:rsidRDefault="00BB67E6" w:rsidP="00BB67E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3.9. Рабочие программы по учебным предметам составляются педагогами в соответствии с учебными планами ООП СОО по профилям, локальными нормативными актами Школы.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3.10.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двух раз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учебном году с обязательным срезом знаний в виде письменной работы или устного экзамена (по решению педагогического совета Школы) в конце учебного года в 10-м классе, осуществляется сравнительный анализ </w:t>
      </w:r>
      <w:proofErr w:type="gramStart"/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начале и в конце реализации рабочей программы.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, в сроки, устанавливаемые уполномоченными органами власти.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Обучающимся в профильных классах может быть предоставлено право изменения профиля обучения в течение учебного года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отсутствии академической задолженности за прошедший период обучения по заявлению обучающегося и (или) его родителя (законного представителя).</w:t>
      </w:r>
    </w:p>
    <w:p w:rsidR="00B70C58" w:rsidRPr="00BB67E6" w:rsidRDefault="00BB67E6" w:rsidP="00BB6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7E6">
        <w:rPr>
          <w:rFonts w:hAnsi="Times New Roman" w:cs="Times New Roman"/>
          <w:color w:val="000000"/>
          <w:sz w:val="24"/>
          <w:szCs w:val="24"/>
          <w:lang w:val="ru-RU"/>
        </w:rPr>
        <w:t>3.13. Библиотека Школы дополнительно комплектуется учебной, справочной и научно-популярной литературой по реализуемым Школой профилям обучения.</w:t>
      </w:r>
    </w:p>
    <w:sectPr w:rsidR="00B70C58" w:rsidRPr="00BB67E6" w:rsidSect="00BB67E6">
      <w:pgSz w:w="11907" w:h="16839"/>
      <w:pgMar w:top="1135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3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F7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F5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30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B22DC"/>
    <w:rsid w:val="004F7E17"/>
    <w:rsid w:val="005A05CE"/>
    <w:rsid w:val="00653AF6"/>
    <w:rsid w:val="00A158EA"/>
    <w:rsid w:val="00B70C58"/>
    <w:rsid w:val="00B73A5A"/>
    <w:rsid w:val="00BB67E6"/>
    <w:rsid w:val="00E0495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3D44"/>
  <w15:docId w15:val="{117A206B-3230-4CEE-AC58-3884D76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22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йцук</cp:lastModifiedBy>
  <cp:revision>6</cp:revision>
  <cp:lastPrinted>2024-12-27T01:52:00Z</cp:lastPrinted>
  <dcterms:created xsi:type="dcterms:W3CDTF">2024-12-26T02:47:00Z</dcterms:created>
  <dcterms:modified xsi:type="dcterms:W3CDTF">2024-12-27T01:53:00Z</dcterms:modified>
</cp:coreProperties>
</file>