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6F02" w14:textId="77777777" w:rsidR="004654CC" w:rsidRDefault="004654CC" w:rsidP="004654CC">
      <w:pPr>
        <w:jc w:val="center"/>
        <w:rPr>
          <w:b/>
        </w:rPr>
      </w:pPr>
      <w:r w:rsidRPr="00150D59">
        <w:rPr>
          <w:b/>
        </w:rPr>
        <w:t>ИНСТРУКЦИЯ</w:t>
      </w:r>
    </w:p>
    <w:p w14:paraId="3253A420" w14:textId="77777777" w:rsidR="004654CC" w:rsidRDefault="004654CC" w:rsidP="004654CC">
      <w:pPr>
        <w:jc w:val="center"/>
        <w:rPr>
          <w:b/>
        </w:rPr>
      </w:pPr>
      <w:r w:rsidRPr="00150D59">
        <w:rPr>
          <w:b/>
        </w:rPr>
        <w:t>ПО ПРОВЕДЕНИЮ АНКЕТИРОВАНИЯ ПОТРЕБИТЕЛЕЙ УСЛУГ</w:t>
      </w:r>
    </w:p>
    <w:p w14:paraId="4DCC37F7" w14:textId="77777777" w:rsidR="004654CC" w:rsidRDefault="004654CC" w:rsidP="004654CC">
      <w:pPr>
        <w:jc w:val="center"/>
        <w:rPr>
          <w:b/>
        </w:rPr>
      </w:pPr>
    </w:p>
    <w:p w14:paraId="2E8BDE7D" w14:textId="77777777" w:rsidR="004654CC" w:rsidRPr="00EE2C4C" w:rsidRDefault="004654CC" w:rsidP="004654CC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Зайти на портал поддержки проведения независимой оценки качества услуг организаций социальной сферы </w:t>
      </w:r>
      <w:hyperlink r:id="rId5" w:history="1">
        <w:r w:rsidRPr="00B06B66">
          <w:rPr>
            <w:rStyle w:val="a6"/>
            <w:b/>
          </w:rPr>
          <w:t>http://eduqa.egechita.ru</w:t>
        </w:r>
      </w:hyperlink>
    </w:p>
    <w:p w14:paraId="46E3407E" w14:textId="77777777" w:rsidR="004654CC" w:rsidRDefault="004654CC" w:rsidP="004654CC">
      <w:pPr>
        <w:pStyle w:val="a5"/>
        <w:jc w:val="both"/>
        <w:rPr>
          <w:b/>
        </w:rPr>
      </w:pPr>
    </w:p>
    <w:p w14:paraId="172E0EDF" w14:textId="77777777" w:rsidR="004654CC" w:rsidRDefault="00F44344" w:rsidP="004654CC">
      <w:pPr>
        <w:pStyle w:val="a5"/>
        <w:jc w:val="both"/>
        <w:rPr>
          <w:b/>
        </w:rPr>
      </w:pPr>
      <w:r>
        <w:rPr>
          <w:b/>
          <w:noProof/>
          <w:lang w:eastAsia="ru-RU"/>
        </w:rPr>
        <w:pict w14:anchorId="5FEFF8A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1.55pt;margin-top:51.35pt;width:78.25pt;height:0;z-index:251660288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4654CC">
        <w:rPr>
          <w:b/>
          <w:noProof/>
          <w:lang w:eastAsia="ru-RU"/>
        </w:rPr>
        <w:drawing>
          <wp:inline distT="0" distB="0" distL="0" distR="0" wp14:anchorId="1422E33B" wp14:editId="197409A1">
            <wp:extent cx="5398821" cy="3037399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0" cy="303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D4678" w14:textId="77777777" w:rsidR="004654CC" w:rsidRDefault="004654CC" w:rsidP="004654CC">
      <w:pPr>
        <w:pStyle w:val="a5"/>
        <w:jc w:val="both"/>
        <w:rPr>
          <w:b/>
        </w:rPr>
      </w:pPr>
    </w:p>
    <w:p w14:paraId="7B85520A" w14:textId="77777777" w:rsidR="004654CC" w:rsidRDefault="004654CC" w:rsidP="004654CC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>Нажмите «Пройти анкетирование»</w:t>
      </w:r>
    </w:p>
    <w:p w14:paraId="44A951C7" w14:textId="77777777" w:rsidR="004654CC" w:rsidRPr="00E24368" w:rsidRDefault="004654CC" w:rsidP="004654CC">
      <w:pPr>
        <w:pStyle w:val="a5"/>
        <w:jc w:val="both"/>
        <w:rPr>
          <w:b/>
        </w:rPr>
      </w:pPr>
    </w:p>
    <w:p w14:paraId="2EB31AC8" w14:textId="1B4718F1" w:rsidR="004654CC" w:rsidRDefault="004654CC" w:rsidP="004654CC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>Введите четырехзначный пароль</w:t>
      </w:r>
      <w:r w:rsidR="00F44344">
        <w:rPr>
          <w:b/>
        </w:rPr>
        <w:t xml:space="preserve"> </w:t>
      </w:r>
      <w:r w:rsidR="00F44344" w:rsidRPr="00F44344">
        <w:rPr>
          <w:rFonts w:ascii="Times New Roman" w:hAnsi="Times New Roman" w:cs="Times New Roman"/>
          <w:b/>
          <w:sz w:val="52"/>
          <w:szCs w:val="52"/>
        </w:rPr>
        <w:t>4036</w:t>
      </w:r>
    </w:p>
    <w:p w14:paraId="28173C2E" w14:textId="77777777" w:rsidR="004654CC" w:rsidRDefault="004654CC" w:rsidP="004654CC">
      <w:pPr>
        <w:pStyle w:val="a5"/>
        <w:jc w:val="both"/>
        <w:rPr>
          <w:b/>
        </w:rPr>
      </w:pPr>
    </w:p>
    <w:p w14:paraId="1E6C7C2B" w14:textId="77777777" w:rsidR="004654CC" w:rsidRDefault="00F44344" w:rsidP="004654CC">
      <w:pPr>
        <w:pStyle w:val="a5"/>
        <w:jc w:val="both"/>
        <w:rPr>
          <w:b/>
        </w:rPr>
      </w:pPr>
      <w:r>
        <w:rPr>
          <w:b/>
          <w:noProof/>
          <w:lang w:eastAsia="ru-RU"/>
        </w:rPr>
        <w:pict w14:anchorId="13A22C00">
          <v:shape id="_x0000_s1027" type="#_x0000_t32" style="position:absolute;left:0;text-align:left;margin-left:47.7pt;margin-top:65.8pt;width:81.4pt;height:0;z-index:251661312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4654CC">
        <w:rPr>
          <w:b/>
          <w:noProof/>
          <w:lang w:eastAsia="ru-RU"/>
        </w:rPr>
        <w:drawing>
          <wp:inline distT="0" distB="0" distL="0" distR="0" wp14:anchorId="4F7EAC8E" wp14:editId="49AE9209">
            <wp:extent cx="5467350" cy="3075954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541" cy="307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42DBA" w14:textId="77777777" w:rsidR="004654CC" w:rsidRDefault="004654CC" w:rsidP="004654CC">
      <w:pPr>
        <w:pStyle w:val="a5"/>
        <w:jc w:val="both"/>
        <w:rPr>
          <w:b/>
        </w:rPr>
      </w:pPr>
    </w:p>
    <w:p w14:paraId="46BB0393" w14:textId="77777777" w:rsidR="004654CC" w:rsidRPr="00E24368" w:rsidRDefault="004654CC" w:rsidP="004654CC">
      <w:pPr>
        <w:pStyle w:val="a5"/>
        <w:jc w:val="both"/>
        <w:rPr>
          <w:b/>
        </w:rPr>
      </w:pPr>
      <w:r>
        <w:rPr>
          <w:b/>
        </w:rPr>
        <w:t>Нажмите кнопку «Ок».</w:t>
      </w:r>
    </w:p>
    <w:p w14:paraId="0F84F16D" w14:textId="77777777" w:rsidR="004654CC" w:rsidRPr="00EE2C4C" w:rsidRDefault="004654CC" w:rsidP="004654CC">
      <w:pPr>
        <w:jc w:val="both"/>
        <w:rPr>
          <w:b/>
        </w:rPr>
      </w:pPr>
    </w:p>
    <w:p w14:paraId="7A2E9FF6" w14:textId="77777777" w:rsidR="004654CC" w:rsidRDefault="004654CC" w:rsidP="004654CC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>Ответьте на вопросы Анкеты, выбирая правильный, по вашему мнению, вариант.</w:t>
      </w:r>
    </w:p>
    <w:p w14:paraId="69BB9780" w14:textId="77777777" w:rsidR="004654CC" w:rsidRDefault="004654CC" w:rsidP="004654CC">
      <w:pPr>
        <w:pStyle w:val="a5"/>
        <w:jc w:val="both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492543ED" wp14:editId="35ABC113">
            <wp:extent cx="5689986" cy="3201210"/>
            <wp:effectExtent l="19050" t="0" r="5964" b="0"/>
            <wp:docPr id="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48" cy="320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00282" w14:textId="77777777" w:rsidR="004654CC" w:rsidRDefault="004654CC" w:rsidP="004654CC"/>
    <w:p w14:paraId="675D1C7A" w14:textId="77777777" w:rsidR="004654CC" w:rsidRPr="00EE2C4C" w:rsidRDefault="004654CC" w:rsidP="004654CC">
      <w:pPr>
        <w:rPr>
          <w:b/>
        </w:rPr>
      </w:pPr>
      <w:r w:rsidRPr="00EE2C4C">
        <w:rPr>
          <w:b/>
        </w:rPr>
        <w:t>Нажмите кнопку «Ответить».</w:t>
      </w:r>
    </w:p>
    <w:p w14:paraId="7A1A59B2" w14:textId="77777777" w:rsidR="0053518F" w:rsidRDefault="0053518F"/>
    <w:sectPr w:rsidR="0053518F" w:rsidSect="0053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7231"/>
    <w:multiLevelType w:val="hybridMultilevel"/>
    <w:tmpl w:val="43069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18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4CC"/>
    <w:rsid w:val="004654CC"/>
    <w:rsid w:val="0053518F"/>
    <w:rsid w:val="00F4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35D9CF9A"/>
  <w15:docId w15:val="{A6CD5D0E-A289-401A-A8F6-5125464F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4C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4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654C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65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duqa.egechit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2020-02-06T15:42:00Z</dcterms:created>
  <dcterms:modified xsi:type="dcterms:W3CDTF">2022-04-19T06:19:00Z</dcterms:modified>
</cp:coreProperties>
</file>